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3B" w:rsidRPr="00C14A9D" w:rsidRDefault="006B42BD">
      <w:pPr>
        <w:rPr>
          <w:b/>
          <w:sz w:val="28"/>
          <w:szCs w:val="28"/>
        </w:rPr>
      </w:pPr>
      <w:r w:rsidRPr="00C14A9D">
        <w:rPr>
          <w:b/>
          <w:sz w:val="28"/>
          <w:szCs w:val="28"/>
        </w:rPr>
        <w:t>Adresowanie w arkuszu</w:t>
      </w:r>
    </w:p>
    <w:p w:rsidR="006B42BD" w:rsidRDefault="006B42BD" w:rsidP="006B42BD">
      <w:pPr>
        <w:pStyle w:val="Akapitzlist"/>
        <w:numPr>
          <w:ilvl w:val="0"/>
          <w:numId w:val="1"/>
        </w:numPr>
      </w:pPr>
      <w:r w:rsidRPr="00C14A9D">
        <w:rPr>
          <w:b/>
        </w:rPr>
        <w:t>Adresowanie względne komórki</w:t>
      </w:r>
      <w:r>
        <w:t>, do której odwołuje się formuła, polega na takim zapamiętywaniu jej położenia, aby po skopiowaniu formuły do innych obszarów kolejne adresy komórek występujących w tej formule automatycznie dopasowały się do nowego położenia</w:t>
      </w:r>
      <w:r w:rsidR="00C14A9D">
        <w:t>.</w:t>
      </w:r>
    </w:p>
    <w:p w:rsidR="00C14A9D" w:rsidRDefault="00C14A9D" w:rsidP="00C14A9D">
      <w:pPr>
        <w:pStyle w:val="Akapitzlist"/>
        <w:rPr>
          <w:b/>
        </w:rPr>
      </w:pPr>
      <w:r>
        <w:rPr>
          <w:b/>
        </w:rPr>
        <w:t>Ćwiczenie</w:t>
      </w:r>
    </w:p>
    <w:p w:rsidR="00C14A9D" w:rsidRDefault="00C14A9D" w:rsidP="00C14A9D">
      <w:pPr>
        <w:pStyle w:val="Akapitzlist"/>
      </w:pPr>
      <w:r>
        <w:t xml:space="preserve">Pobierz </w:t>
      </w:r>
      <w:r w:rsidR="00A304CE">
        <w:t xml:space="preserve">ze strony </w:t>
      </w:r>
      <w:r>
        <w:t xml:space="preserve">arkusz </w:t>
      </w:r>
      <w:r w:rsidR="00190E12">
        <w:t>1</w:t>
      </w:r>
      <w:r>
        <w:t xml:space="preserve"> do lekcji</w:t>
      </w:r>
      <w:r w:rsidR="00B22929">
        <w:t xml:space="preserve"> 2</w:t>
      </w:r>
      <w:r>
        <w:t>, zapisz go pod nazwą „adresowanie względne”, uzupełnij kolumnę „d” odpowiednią formułą.</w:t>
      </w:r>
    </w:p>
    <w:p w:rsidR="00190E12" w:rsidRDefault="00190E12" w:rsidP="00190E12">
      <w:pPr>
        <w:pStyle w:val="Akapitzlist"/>
        <w:numPr>
          <w:ilvl w:val="0"/>
          <w:numId w:val="1"/>
        </w:numPr>
      </w:pPr>
      <w:r w:rsidRPr="00A304CE">
        <w:rPr>
          <w:b/>
        </w:rPr>
        <w:t>Adresowanie bezwzględne komórki</w:t>
      </w:r>
      <w:r>
        <w:t>, do której odwołuje się formuła, polega na takim zapamiętaniu jej położenia, aby po skopiowaniu formuły do innych obszarów adres tej komórki nie ulegał zmianie</w:t>
      </w:r>
      <w:r w:rsidR="00A304CE">
        <w:t>.</w:t>
      </w:r>
    </w:p>
    <w:p w:rsidR="00190E12" w:rsidRDefault="00190E12" w:rsidP="00190E12">
      <w:pPr>
        <w:pStyle w:val="Akapitzlist"/>
        <w:rPr>
          <w:b/>
        </w:rPr>
      </w:pPr>
      <w:r w:rsidRPr="00A304CE">
        <w:rPr>
          <w:b/>
        </w:rPr>
        <w:t>Ćwiczenie</w:t>
      </w:r>
    </w:p>
    <w:p w:rsidR="00CD0634" w:rsidRDefault="00A304CE" w:rsidP="00922C3D">
      <w:pPr>
        <w:pStyle w:val="Akapitzlist"/>
      </w:pPr>
      <w:r>
        <w:t xml:space="preserve">Pobierz ze strony arkusz </w:t>
      </w:r>
      <w:r>
        <w:t>2</w:t>
      </w:r>
      <w:r>
        <w:t xml:space="preserve"> do lekcji 2, zapisz go pod nazwą „adresowanie </w:t>
      </w:r>
      <w:r>
        <w:t>bez</w:t>
      </w:r>
      <w:r>
        <w:t>względne</w:t>
      </w:r>
      <w:r>
        <w:t>”</w:t>
      </w:r>
      <w:r w:rsidR="00922C3D">
        <w:t xml:space="preserve">, </w:t>
      </w:r>
      <w:r>
        <w:t>do</w:t>
      </w:r>
      <w:r w:rsidR="00922C3D">
        <w:t> </w:t>
      </w:r>
      <w:r>
        <w:t>kolumny wynagrodzenie z dodatkiem wpisz odpowiednią formułę.</w:t>
      </w:r>
    </w:p>
    <w:p w:rsidR="00CD0634" w:rsidRDefault="00CD0634" w:rsidP="00CD0634">
      <w:pPr>
        <w:pStyle w:val="Akapitzlist"/>
        <w:numPr>
          <w:ilvl w:val="0"/>
          <w:numId w:val="1"/>
        </w:numPr>
      </w:pPr>
      <w:r>
        <w:t>Adresowanie mieszane komórki, do której odwołuje się formuła, polega na takim zapamiętywaniu jej położenia, aby po skopiowaniu formuły do innych obszarów zmieniała się tylko nazwa kolumny lub tylko numer wiersza.</w:t>
      </w:r>
    </w:p>
    <w:p w:rsidR="00922C3D" w:rsidRDefault="00863208" w:rsidP="00863208">
      <w:pPr>
        <w:pStyle w:val="Akapitzlist"/>
        <w:rPr>
          <w:b/>
        </w:rPr>
      </w:pPr>
      <w:r w:rsidRPr="00863208">
        <w:rPr>
          <w:b/>
        </w:rPr>
        <w:t>Ćwiczenie</w:t>
      </w:r>
    </w:p>
    <w:p w:rsidR="00863208" w:rsidRPr="00863208" w:rsidRDefault="00863208" w:rsidP="00863208">
      <w:pPr>
        <w:pStyle w:val="Akapitzlist"/>
      </w:pPr>
      <w:r>
        <w:t xml:space="preserve">Pobierz ze strony arkusz </w:t>
      </w:r>
      <w:r>
        <w:t>3</w:t>
      </w:r>
      <w:r>
        <w:t xml:space="preserve"> do lekcji 2, zapisz go pod nazwą „adresowanie </w:t>
      </w:r>
      <w:r>
        <w:t>mieszane</w:t>
      </w:r>
      <w:r>
        <w:t>”,</w:t>
      </w:r>
      <w:r>
        <w:t xml:space="preserve"> zaproponuj formułę, która po skopiowaniu automatycznie wypełni wynikami tabelę zawierająca tabliczkę mnożenia.</w:t>
      </w:r>
      <w:bookmarkStart w:id="0" w:name="_GoBack"/>
      <w:bookmarkEnd w:id="0"/>
    </w:p>
    <w:p w:rsidR="00863208" w:rsidRPr="00863208" w:rsidRDefault="00863208" w:rsidP="00863208">
      <w:pPr>
        <w:pStyle w:val="Akapitzlist"/>
      </w:pPr>
    </w:p>
    <w:p w:rsidR="00E43FBD" w:rsidRDefault="00E43FBD" w:rsidP="00190E12">
      <w:pPr>
        <w:pStyle w:val="Akapitzlist"/>
        <w:rPr>
          <w:b/>
        </w:rPr>
      </w:pPr>
    </w:p>
    <w:p w:rsidR="00A304CE" w:rsidRPr="00A304CE" w:rsidRDefault="00A304CE" w:rsidP="00190E12">
      <w:pPr>
        <w:pStyle w:val="Akapitzlist"/>
      </w:pPr>
    </w:p>
    <w:p w:rsidR="00190E12" w:rsidRPr="00C14A9D" w:rsidRDefault="00190E12" w:rsidP="00C14A9D">
      <w:pPr>
        <w:pStyle w:val="Akapitzlist"/>
      </w:pPr>
    </w:p>
    <w:sectPr w:rsidR="00190E12" w:rsidRPr="00C1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14BE"/>
    <w:multiLevelType w:val="hybridMultilevel"/>
    <w:tmpl w:val="79CC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BD"/>
    <w:rsid w:val="00190E12"/>
    <w:rsid w:val="0032193B"/>
    <w:rsid w:val="006B42BD"/>
    <w:rsid w:val="00863208"/>
    <w:rsid w:val="00922C3D"/>
    <w:rsid w:val="00A304CE"/>
    <w:rsid w:val="00B22929"/>
    <w:rsid w:val="00C14A9D"/>
    <w:rsid w:val="00CD0634"/>
    <w:rsid w:val="00E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2018-01-25T11:47:00Z</dcterms:created>
  <dcterms:modified xsi:type="dcterms:W3CDTF">2018-01-25T12:34:00Z</dcterms:modified>
</cp:coreProperties>
</file>